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WYNIKI OCENY MERYTORYCZNEJ W RAMACH KONKURSU</w:t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„AKTYWNA MŁODZIEŻ” EDYCJA 2025</w:t>
      </w:r>
    </w:p>
    <w:p w:rsidR="00000000" w:rsidDel="00000000" w:rsidP="00000000" w:rsidRDefault="00000000" w:rsidRPr="00000000" w14:paraId="00000003">
      <w:pPr>
        <w:spacing w:line="288" w:lineRule="auto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Województwo zachodniopomorskie </w:t>
      </w:r>
    </w:p>
    <w:p w:rsidR="00000000" w:rsidDel="00000000" w:rsidP="00000000" w:rsidRDefault="00000000" w:rsidRPr="00000000" w14:paraId="00000005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20.0" w:type="dxa"/>
        <w:jc w:val="left"/>
        <w:tblInd w:w="-9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55"/>
        <w:gridCol w:w="1005"/>
        <w:gridCol w:w="2880"/>
        <w:gridCol w:w="1890"/>
        <w:gridCol w:w="1980"/>
        <w:gridCol w:w="1710"/>
        <w:gridCol w:w="1245"/>
        <w:gridCol w:w="2025"/>
        <w:gridCol w:w="2130"/>
        <w:tblGridChange w:id="0">
          <w:tblGrid>
            <w:gridCol w:w="1155"/>
            <w:gridCol w:w="1005"/>
            <w:gridCol w:w="2880"/>
            <w:gridCol w:w="1890"/>
            <w:gridCol w:w="1980"/>
            <w:gridCol w:w="1710"/>
            <w:gridCol w:w="1245"/>
            <w:gridCol w:w="2025"/>
            <w:gridCol w:w="213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Miejsce na liście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Numer wniosku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Podmiot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Grupa nieformalna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Patron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Tytuł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Ocena końcowa ocen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Wnioskowana kwota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Kwota dofinansowana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Młodzieżowa Rada Miasta Szczecin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Młodzieżowa Rada Miasta Szczecin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Fundacja Szczecin LAB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WiP – Work in Progress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im. Kornela Makuszyńskiego w Świeminie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Dobre Duchy Szkoły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"Przyszłość Świemina"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Wspólne działania fundamentem (prze)trwania.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Studenckie Koło Naukowe All-Chemicy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Studenckie Koło Naukowe All-Chemicy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Iskry Nauki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NanoHUB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Młodzieżowy Sejmik Województwa Zachodniopomorskiego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Młodzieżowy Sejmik Województwa Zachodniopomorskiego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PACTUM NOVA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Pomorze Młodych – Gala Aktywności Młodzieży Województwa Zachodniopomorskiego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77,5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8400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Chrześcijańskie Stowarzyszenie Akademickie, Oddział przy Uniwersytecie Szczecińskim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ChSA Gaming Heroes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Chrześcijańskie Stowarzyszenie Akademickie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Gaming Heroes dla Adasia Orlika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Publiczna Szkoła Podstawowa w Bierzwnicy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przy Publicznej Szkole Podstawowej w Bierzwnicy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„Razem tworzymy wspomnienia”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nr 5 w Kołobrzegu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przy SP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Działamy!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6260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im. Jana Pawła II w Redle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Szkoła Podstawowa im. Jana Pawła II w Redle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Redło-Aktywni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Złote lata w Zdrowiu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69,5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nr 4 im. Armii Krajowej w Szczecinku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Społeczniaki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SŁUŻBA POSZUKIWAWCZO-RATOWNICZA W SZCZECINKU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Zdrowo dorastam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Zespół Szkół nr 2 im. Księcia Warcisława IV w Szczecinku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Ekipa z sercem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Fundusz Tratwa Szczecinek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Rodzinne Majami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w Turowie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Uczniowie dla uczniów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Szczecinecka Akademia Ratownictwa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Zawsze bezpieczni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Studenckie Koło Archeologiczne Uniwersytetu Szczecińskiego OldSkull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Studenckie Koło Archeologiczne Uniwersytetu Szczecińskiego OldSkull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Średniowiecze nie takie średnie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6240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Koło Naukowe Efekt Flow 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Koło Naukowe Efekt Flow 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Zachodniopomorski Uniwersytet Ludowy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"Moc bez ekranu - budowanie zaufania. Młody lider w świecie offline"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4500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Zespół Szkół nr 1 w Goleniowie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Zespołu Szkół nr 1 w Goleniowie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Razem z okazji Dnia Dziecka – Młodzi w Akcji!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nr 8</w:t>
            </w:r>
          </w:p>
          <w:p w:rsidR="00000000" w:rsidDel="00000000" w:rsidP="00000000" w:rsidRDefault="00000000" w:rsidRPr="00000000" w14:paraId="0000009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im. kpt. ż. w. Konstantego Maciejewicza w Kołobrzegu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„Kuchareczki z kołobrzeskiej ósemeczki”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„Szczęśliwa ósemka”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„I Ty możesz zostać szefem kuchni”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63,5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im. M. Kopernika w Pełczycach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przy Szkole Podstawowej im. M. Kopernika w Pełczycach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Strefa Młodzieży Chill&amp;Relax: z dbałością o swój dobrostan w bezpiecznych warunkach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w Kozielicach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Młodzież w akcji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Działam lokalnie poprzez wolontariat.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Panhispanistyczne Studenckie Koło Naukowe Uniwersytetu Szczecińskiego</w:t>
            </w:r>
          </w:p>
          <w:p w:rsidR="00000000" w:rsidDel="00000000" w:rsidP="00000000" w:rsidRDefault="00000000" w:rsidRPr="00000000" w14:paraId="000000A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UnidoS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Panhispanistyczne Studenckie Koło Naukowe Uniwersytetu Szczecińskiego</w:t>
            </w:r>
          </w:p>
          <w:p w:rsidR="00000000" w:rsidDel="00000000" w:rsidP="00000000" w:rsidRDefault="00000000" w:rsidRPr="00000000" w14:paraId="000000A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UnidoS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,,Colores de Latinoamérica- język, kultura, pasja”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5000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Koło Naukowe Wolontariatu Studenckiego Uniwersytet Szczeciński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Koło Naukowe Wolontariatu Studenckiego 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Fundacja Akcja Serducho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Sesja Studencka w ramach IX Ogólnopolskiej Interdyscyplinarnej Konferencji Naukowej "Świat</w:t>
            </w:r>
          </w:p>
          <w:p w:rsidR="00000000" w:rsidDel="00000000" w:rsidP="00000000" w:rsidRDefault="00000000" w:rsidRPr="00000000" w14:paraId="000000B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(nie)przyjazny starości"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Bez dofinansowania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Zespół Szkół w Połczynie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Połczyn Zdrój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Inicjatyw Społecznych i Kulturalnych HOLON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 w Akcji: Liderzy Przyszłości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6992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Bez dofinansowania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II LICEUM OGÓLNOKSZTAŁCĄCE W NOWOGARDZIE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REAKTYWACJA SZKOLNEGO RADIOWĘZŁA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Bez dofinansowania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Zespół Szkół Nr 1 im. Bolesława Krzywoustego w</w:t>
            </w:r>
          </w:p>
          <w:p w:rsidR="00000000" w:rsidDel="00000000" w:rsidP="00000000" w:rsidRDefault="00000000" w:rsidRPr="00000000" w14:paraId="000000D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Choszcznie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Rower łączy pokolenia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Bez dofinansowania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im. św. Jana Pawła II w Modlimowie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Szkolny przy Szkole Podstawowej im. św. Jana Pawła II w Modlimowie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Mura z wizerunkiem patrona szkoły św. Jana Pawła 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26,5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Bez dofinansowania</w:t>
            </w:r>
          </w:p>
        </w:tc>
      </w:tr>
    </w:tbl>
    <w:p w:rsidR="00000000" w:rsidDel="00000000" w:rsidP="00000000" w:rsidRDefault="00000000" w:rsidRPr="00000000" w14:paraId="000000E3">
      <w:pPr>
        <w:spacing w:line="288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Województwo lubuskie </w:t>
      </w:r>
    </w:p>
    <w:p w:rsidR="00000000" w:rsidDel="00000000" w:rsidP="00000000" w:rsidRDefault="00000000" w:rsidRPr="00000000" w14:paraId="000000E5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75.0" w:type="dxa"/>
        <w:jc w:val="left"/>
        <w:tblInd w:w="-900.0" w:type="dxa"/>
        <w:tblLayout w:type="fixed"/>
        <w:tblLook w:val="0600"/>
      </w:tblPr>
      <w:tblGrid>
        <w:gridCol w:w="1125"/>
        <w:gridCol w:w="1065"/>
        <w:gridCol w:w="2280"/>
        <w:gridCol w:w="1860"/>
        <w:gridCol w:w="1950"/>
        <w:gridCol w:w="2325"/>
        <w:gridCol w:w="1230"/>
        <w:gridCol w:w="2070"/>
        <w:gridCol w:w="2070"/>
        <w:tblGridChange w:id="0">
          <w:tblGrid>
            <w:gridCol w:w="1125"/>
            <w:gridCol w:w="1065"/>
            <w:gridCol w:w="2280"/>
            <w:gridCol w:w="1860"/>
            <w:gridCol w:w="1950"/>
            <w:gridCol w:w="2325"/>
            <w:gridCol w:w="1230"/>
            <w:gridCol w:w="2070"/>
            <w:gridCol w:w="207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Miejsce na liście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Numer wniosku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Podmiot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Grupa nieformalna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Patron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Tytuł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Ocena końcowa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Wnioskowana kwota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Kwota dofinansowana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nr 3 w Słubicach, Szkoła Podstawowa nr 2 w Słubicach, Szkoła Podstawowej nr 1 w Słubicach, Szkoła Muzyczna w Słubicach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Młode Słubice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Kreatywności i Edukacji Talenciaki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Kamera! Akcja! Edukacja!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w Klenicy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Rada Młodych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„Charytatywny Bieg – Zbiegajmy Razem dla Dobrej Sprawy”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nr 3 w Żarach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ASy - aktywny samorząd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Oświatowe Nasza Szkoła w Żarach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Piękny świat - Zdrowa głowa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nr 1 im. H. Sienkiewicza w Zielonej Górze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Aktywna SP1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Zielonogórski Klub Tenisowy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Aktywnie - na zdrowie.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80,5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Katolickie Liceum Ogólnokształcące w Żarach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Pasjonaci sportu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"Wspólne dzieła",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"Koszykowe love - aktywnie i z pasją".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78,5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Publiczna Szkoła Podstawowa nr 4 w Żaganiu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Publicznej Szkoły Podstawowej numer 4 w Żaganiu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Kreatywni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Nie klikaj w ciemno - Międzypokoleniowa CyberZona PSP4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78,5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Zespół Szkół Edukacyjnych nr 1 w Zielonej Górze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Pomaganie to nasza moc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Centrum Metamorfoz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Uczeń dla Ucznia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78,5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Centrum Kształcenia Zawodowego i Ustawicznego w Żarach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CEKAZIK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Edukacja i Technika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"Się Kręci - Aktywna Świetlica"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im. Wojska Polskiego w Jędrychowicach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Pozytywni Wolontariusze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Koło Gospodyn Wiejskich w Kowalewie- Kowalewianki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 Razem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6300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6300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Podstawowaj nr 7 w Gorzowie Wielkopolskim.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Szkoły Podstawowej nr 7 w Gorzowie Wlkp.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Radio Siódemka – Nadajemy z SP7!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6996,6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6996,6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PUBLICZNA SZKOŁA PODSTAWOWA NR 3 IM. JANA PAWŁA II W ŻAGANIU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PRZY PUBLICZNEJ SZKOLE PODSTAWOWEJ NR 3 IM. JANA PAWŁA II W ŻAGANIU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OŚWIATOWE W ŻAGANIU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Wolontariat na rzecz bezpieczeństwa i integracji dzieci, młodzieży oraz dorosłych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Dziennikarskie Koło Naukowe FAKTOR Uniwersytet Zielonogórski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Dziennikarskie Koło Naukowe FAKTOR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Klub Kultury Filmowej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GaFa – Gazetka Festiwalowa Lubuskiego Lata Filmowego online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66,5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6 569,91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5702,38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Studencki działający przy Łużyckiej Szkole</w:t>
            </w:r>
          </w:p>
          <w:p w:rsidR="00000000" w:rsidDel="00000000" w:rsidP="00000000" w:rsidRDefault="00000000" w:rsidRPr="00000000" w14:paraId="0000015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Wyższej im Jana Benedykta Solfy w Żarach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Wspólnie możemy więcej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Pokolenia w dialogu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64,5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6313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Zespół Szkół Ogólnokształcących i Technicznych w Żarach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Chętni do działania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ZSOIT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6963,02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6963,02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Centrum Kształcenia Zawodowego i Ustawicznego im. Jana Pawła II w Zbąszynku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SIGMA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PEŁNA MISKA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62,5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3725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im. Kornela Makuszyńskiego w Leśniowie Wielkim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Szkolne Aniołki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Mieszkańców Leśniowa Wielkiego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Łączymy pokolenia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61,5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Bez dofinansowania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Szkoła Podstawowa Nr 1 im. Janusza Korczaka Nowogród Bobrzański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Szkoła Podstawowa Nr 1 im. Janusza Korczaka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Przyjaciele Szkoły Podstawowej Nr w im. Janusza Korczaka w Nowogrodzie</w:t>
            </w:r>
          </w:p>
          <w:p w:rsidR="00000000" w:rsidDel="00000000" w:rsidP="00000000" w:rsidRDefault="00000000" w:rsidRPr="00000000" w14:paraId="0000018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Bobrzańskim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Aktywne przerwy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Bez dofinansowania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Młodzieżowy Sejmik Województwa Lubuskiego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Młodzieżowy Sejmik Województwa Lubuskiego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Fundacja Piętro Wyżej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Forum Lubuskich Rad Młodzieżowych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7500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Zespół Szkół Muzycznych im. Mieczysława Karłowicza w Zielonej Górze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Samorząd Uczniowski Zespołu Szkół Muzycznych im. Mieczysława Karłowicza w Zielonej Górze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Stowarzyszenie KULTURA, EDUKACJA, WYCHOWANIE „Sempre Piu”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"Zielona klasa"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34,5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7000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88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Bez dofinansowania</w:t>
            </w:r>
          </w:p>
        </w:tc>
      </w:tr>
    </w:tbl>
    <w:p w:rsidR="00000000" w:rsidDel="00000000" w:rsidP="00000000" w:rsidRDefault="00000000" w:rsidRPr="00000000" w14:paraId="0000019C">
      <w:pPr>
        <w:spacing w:line="288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288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Wnioski z negatywną oceną formalną</w:t>
      </w:r>
    </w:p>
    <w:p w:rsidR="00000000" w:rsidDel="00000000" w:rsidP="00000000" w:rsidRDefault="00000000" w:rsidRPr="00000000" w14:paraId="0000019F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10.0" w:type="dxa"/>
        <w:jc w:val="left"/>
        <w:tblInd w:w="-8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20"/>
        <w:gridCol w:w="2370"/>
        <w:gridCol w:w="2370"/>
        <w:gridCol w:w="2520"/>
        <w:gridCol w:w="2565"/>
        <w:gridCol w:w="2820"/>
        <w:gridCol w:w="2145"/>
        <w:tblGridChange w:id="0">
          <w:tblGrid>
            <w:gridCol w:w="1020"/>
            <w:gridCol w:w="2370"/>
            <w:gridCol w:w="2370"/>
            <w:gridCol w:w="2520"/>
            <w:gridCol w:w="2565"/>
            <w:gridCol w:w="2820"/>
            <w:gridCol w:w="214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Numer wniosku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Województwo </w:t>
            </w:r>
          </w:p>
          <w:p w:rsidR="00000000" w:rsidDel="00000000" w:rsidP="00000000" w:rsidRDefault="00000000" w:rsidRPr="00000000" w14:paraId="000001A3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i ścieżka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Podmiot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Grupa nieformalna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Patron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Tytuł projektu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d5a6b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Ocena formalna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Zachodniopomorskie Samorząd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Zespół Szkół Rolniczych Centrum Kształcenia Zawodowego im. Stefana Żeromskiego w Świdwinie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Młodzi z Manią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Fundacja ManiaPomagania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Młodzież z pasją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Negatywna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Lubuskie Samorząd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Liceum Ogólnokształcące im. rotmistrza Witolda Pileckiego w Sulechowie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Samorząd Uczniowski LO Sulechów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Stowarzyszenie Bezpiecznie w Przyszłość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Fit aktywność w sulechowskim liceum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Negatywna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Zachodniopomorskie Samorząd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Zespół Szkół Rolniczych Centrum Kształcenia Zawodowego im. Stefana Żeromskiego w Świdwinie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SZKOLNE KOŁO WOLONTARIATU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Stowarzyszenie Inicjatyw Społeczno-Gospodarczych w Świdwinie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Wolontariat na cztery łapy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Negatywna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Lubuskie Samorząd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I Liceum Ogólnokształcące im. Edwarda Dembowskiego w Zielonej Górze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Rada Samorządu Uczniowskiego Pierwszego Liceum Ogólnokształcącego im. Edwarda Dembowskiego</w:t>
            </w:r>
          </w:p>
          <w:p w:rsidR="00000000" w:rsidDel="00000000" w:rsidP="00000000" w:rsidRDefault="00000000" w:rsidRPr="00000000" w14:paraId="000001C2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 Zielonej Górze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Fundacja Promocji i Rozwoju Karate Tradycyjnego NIDAN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Tydzień aktywności społecznej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Negatywna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Zachodniopomorskie Samorząd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Szkoła Podstawowa nr 3 im. Marii Skłodowskiej-Curie z Oddziałami Dwujęzycznymi w Policach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Samorząd Szkolny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Na Szczycie Marzeń: Himalaista w naszej Gminie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ead1d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Negatywna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6d9eeb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Zachodniopomorskie Samorząd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Europejskie Stowarzyszenie Studentów Prawa ELSA Szczecin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ELSA Szczecin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Europejskie Stowarzyszenie Studentów Prawa ELSA Szczecin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IV Ogólnopolski Moot Court z Prawa i Postępowania Karnego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88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Negatywna</w:t>
            </w:r>
          </w:p>
        </w:tc>
      </w:tr>
    </w:tbl>
    <w:p w:rsidR="00000000" w:rsidDel="00000000" w:rsidP="00000000" w:rsidRDefault="00000000" w:rsidRPr="00000000" w14:paraId="000001D4">
      <w:pPr>
        <w:spacing w:line="288" w:lineRule="auto"/>
        <w:jc w:val="center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88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88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sz w:val="22"/>
          <w:szCs w:val="22"/>
          <w:rtl w:val="0"/>
        </w:rPr>
        <w:t xml:space="preserve">Lista z dnia 30.04.2025</w:t>
      </w:r>
    </w:p>
    <w:p w:rsidR="00000000" w:rsidDel="00000000" w:rsidP="00000000" w:rsidRDefault="00000000" w:rsidRPr="00000000" w14:paraId="000001D7">
      <w:pPr>
        <w:spacing w:line="288" w:lineRule="auto"/>
        <w:jc w:val="both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88" w:lineRule="auto"/>
        <w:jc w:val="both"/>
        <w:rPr>
          <w:rFonts w:ascii="Poppins" w:cs="Poppins" w:eastAsia="Poppins" w:hAnsi="Poppins"/>
          <w:sz w:val="12"/>
          <w:szCs w:val="1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4932680</wp:posOffset>
            </wp:positionV>
            <wp:extent cx="589915" cy="7926070"/>
            <wp:effectExtent b="0" l="0" r="0" t="0"/>
            <wp:wrapNone/>
            <wp:docPr descr="C:\Users\joann\Downloads\Bez tytułu.png" id="63211610" name="image1.png"/>
            <a:graphic>
              <a:graphicData uri="http://schemas.openxmlformats.org/drawingml/2006/picture">
                <pic:pic>
                  <pic:nvPicPr>
                    <pic:cNvPr descr="C:\Users\joann\Downloads\Bez tytułu.png" id="0" name="image1.png"/>
                    <pic:cNvPicPr preferRelativeResize="0"/>
                  </pic:nvPicPr>
                  <pic:blipFill>
                    <a:blip r:embed="rId7"/>
                    <a:srcRect b="0" l="31948" r="30104" t="-11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915" cy="7926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5304790</wp:posOffset>
            </wp:positionV>
            <wp:extent cx="589915" cy="7926070"/>
            <wp:effectExtent b="0" l="0" r="0" t="0"/>
            <wp:wrapNone/>
            <wp:docPr descr="C:\Users\joann\Downloads\Bez tytułu.png" id="63211616" name="image1.png"/>
            <a:graphic>
              <a:graphicData uri="http://schemas.openxmlformats.org/drawingml/2006/picture">
                <pic:pic>
                  <pic:nvPicPr>
                    <pic:cNvPr descr="C:\Users\joann\Downloads\Bez tytułu.png" id="0" name="image1.png"/>
                    <pic:cNvPicPr preferRelativeResize="0"/>
                  </pic:nvPicPr>
                  <pic:blipFill>
                    <a:blip r:embed="rId7"/>
                    <a:srcRect b="0" l="31948" r="30104" t="-11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915" cy="7926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4989830</wp:posOffset>
            </wp:positionV>
            <wp:extent cx="45719" cy="7947681"/>
            <wp:effectExtent b="0" l="0" r="0" t="0"/>
            <wp:wrapNone/>
            <wp:docPr descr="C:\Users\joann\Downloads\Bez tytułu.png" id="63211614" name="image1.png"/>
            <a:graphic>
              <a:graphicData uri="http://schemas.openxmlformats.org/drawingml/2006/picture">
                <pic:pic>
                  <pic:nvPicPr>
                    <pic:cNvPr descr="C:\Users\joann\Downloads\Bez tytułu.png" id="0" name="image1.png"/>
                    <pic:cNvPicPr preferRelativeResize="0"/>
                  </pic:nvPicPr>
                  <pic:blipFill>
                    <a:blip r:embed="rId7"/>
                    <a:srcRect b="0" l="31948" r="30104" t="-11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19" cy="79476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4932680</wp:posOffset>
            </wp:positionV>
            <wp:extent cx="589915" cy="7926070"/>
            <wp:effectExtent b="0" l="0" r="0" t="0"/>
            <wp:wrapNone/>
            <wp:docPr descr="C:\Users\joann\Downloads\Bez tytułu.png" id="63211617" name="image1.png"/>
            <a:graphic>
              <a:graphicData uri="http://schemas.openxmlformats.org/drawingml/2006/picture">
                <pic:pic>
                  <pic:nvPicPr>
                    <pic:cNvPr descr="C:\Users\joann\Downloads\Bez tytułu.png" id="0" name="image1.png"/>
                    <pic:cNvPicPr preferRelativeResize="0"/>
                  </pic:nvPicPr>
                  <pic:blipFill>
                    <a:blip r:embed="rId7"/>
                    <a:srcRect b="0" l="31948" r="30104" t="-113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9915" cy="7926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1906" w:w="16838" w:orient="landscape"/>
      <w:pgMar w:bottom="1418" w:top="1418" w:left="1418" w:right="1418" w:header="709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D">
    <w:pPr>
      <w:tabs>
        <w:tab w:val="left" w:leader="none" w:pos="1596"/>
      </w:tabs>
      <w:spacing w:line="288" w:lineRule="auto"/>
      <w:jc w:val="both"/>
      <w:rPr>
        <w:sz w:val="22"/>
        <w:szCs w:val="22"/>
      </w:rPr>
    </w:pPr>
    <w:r w:rsidDel="00000000" w:rsidR="00000000" w:rsidRPr="00000000">
      <w:rPr>
        <w:sz w:val="22"/>
        <w:szCs w:val="22"/>
      </w:rPr>
      <w:drawing>
        <wp:inline distB="0" distT="0" distL="0" distR="0">
          <wp:extent cx="8625840" cy="1150620"/>
          <wp:effectExtent b="0" l="0" r="0" t="0"/>
          <wp:docPr id="632116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20106"/>
                  <a:stretch>
                    <a:fillRect/>
                  </a:stretch>
                </pic:blipFill>
                <pic:spPr>
                  <a:xfrm>
                    <a:off x="0" y="0"/>
                    <a:ext cx="8625840" cy="1150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4932680</wp:posOffset>
          </wp:positionV>
          <wp:extent cx="589915" cy="7926070"/>
          <wp:effectExtent b="0" l="0" r="0" t="0"/>
          <wp:wrapNone/>
          <wp:docPr descr="C:\Users\joann\Downloads\Bez tytułu.png" id="63211609" name="image1.png"/>
          <a:graphic>
            <a:graphicData uri="http://schemas.openxmlformats.org/drawingml/2006/picture">
              <pic:pic>
                <pic:nvPicPr>
                  <pic:cNvPr descr="C:\Users\joann\Downloads\Bez tytułu.png" id="0" name="image1.png"/>
                  <pic:cNvPicPr preferRelativeResize="0"/>
                </pic:nvPicPr>
                <pic:blipFill>
                  <a:blip r:embed="rId2"/>
                  <a:srcRect b="0" l="31948" r="30104" t="-1133"/>
                  <a:stretch>
                    <a:fillRect/>
                  </a:stretch>
                </pic:blipFill>
                <pic:spPr>
                  <a:xfrm rot="16200000">
                    <a:off x="0" y="0"/>
                    <a:ext cx="589915" cy="7926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4989830</wp:posOffset>
          </wp:positionV>
          <wp:extent cx="45719" cy="7947681"/>
          <wp:effectExtent b="0" l="0" r="0" t="0"/>
          <wp:wrapNone/>
          <wp:docPr descr="C:\Users\joann\Downloads\Bez tytułu.png" id="63211618" name="image1.png"/>
          <a:graphic>
            <a:graphicData uri="http://schemas.openxmlformats.org/drawingml/2006/picture">
              <pic:pic>
                <pic:nvPicPr>
                  <pic:cNvPr descr="C:\Users\joann\Downloads\Bez tytułu.png" id="0" name="image1.png"/>
                  <pic:cNvPicPr preferRelativeResize="0"/>
                </pic:nvPicPr>
                <pic:blipFill>
                  <a:blip r:embed="rId2"/>
                  <a:srcRect b="0" l="31948" r="30104" t="-1133"/>
                  <a:stretch>
                    <a:fillRect/>
                  </a:stretch>
                </pic:blipFill>
                <pic:spPr>
                  <a:xfrm rot="16200000">
                    <a:off x="0" y="0"/>
                    <a:ext cx="45719" cy="794768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5304790</wp:posOffset>
          </wp:positionV>
          <wp:extent cx="589915" cy="7926070"/>
          <wp:effectExtent b="0" l="0" r="0" t="0"/>
          <wp:wrapNone/>
          <wp:docPr descr="C:\Users\joann\Downloads\Bez tytułu.png" id="63211612" name="image1.png"/>
          <a:graphic>
            <a:graphicData uri="http://schemas.openxmlformats.org/drawingml/2006/picture">
              <pic:pic>
                <pic:nvPicPr>
                  <pic:cNvPr descr="C:\Users\joann\Downloads\Bez tytułu.png" id="0" name="image1.png"/>
                  <pic:cNvPicPr preferRelativeResize="0"/>
                </pic:nvPicPr>
                <pic:blipFill>
                  <a:blip r:embed="rId2"/>
                  <a:srcRect b="0" l="31948" r="30104" t="-1133"/>
                  <a:stretch>
                    <a:fillRect/>
                  </a:stretch>
                </pic:blipFill>
                <pic:spPr>
                  <a:xfrm rot="16200000">
                    <a:off x="0" y="0"/>
                    <a:ext cx="589915" cy="79260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4932680</wp:posOffset>
          </wp:positionV>
          <wp:extent cx="589915" cy="7926070"/>
          <wp:effectExtent b="0" l="0" r="0" t="0"/>
          <wp:wrapNone/>
          <wp:docPr descr="C:\Users\joann\Downloads\Bez tytułu.png" id="63211613" name="image1.png"/>
          <a:graphic>
            <a:graphicData uri="http://schemas.openxmlformats.org/drawingml/2006/picture">
              <pic:pic>
                <pic:nvPicPr>
                  <pic:cNvPr descr="C:\Users\joann\Downloads\Bez tytułu.png" id="0" name="image1.png"/>
                  <pic:cNvPicPr preferRelativeResize="0"/>
                </pic:nvPicPr>
                <pic:blipFill>
                  <a:blip r:embed="rId2"/>
                  <a:srcRect b="0" l="31948" r="30104" t="-1133"/>
                  <a:stretch>
                    <a:fillRect/>
                  </a:stretch>
                </pic:blipFill>
                <pic:spPr>
                  <a:xfrm rot="16200000">
                    <a:off x="0" y="0"/>
                    <a:ext cx="589915" cy="79260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A">
    <w:pPr>
      <w:tabs>
        <w:tab w:val="center" w:leader="none" w:pos="4536"/>
        <w:tab w:val="right" w:leader="none" w:pos="9072"/>
      </w:tabs>
      <w:spacing w:line="288" w:lineRule="auto"/>
      <w:jc w:val="both"/>
      <w:rPr>
        <w:b w:val="1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-442590</wp:posOffset>
          </wp:positionV>
          <wp:extent cx="11078845" cy="1576705"/>
          <wp:effectExtent b="0" l="0" r="0" t="0"/>
          <wp:wrapSquare wrapText="bothSides" distB="0" distT="0" distL="114300" distR="114300"/>
          <wp:docPr id="632116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78845" cy="15767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92DF8"/>
    <w:pPr>
      <w:suppressAutoHyphens w:val="1"/>
    </w:pPr>
    <w:rPr>
      <w:rFonts w:cs="Times New Roman"/>
      <w:lang w:eastAsia="zh-CN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8647F2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647F2"/>
    <w:rPr>
      <w:rFonts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 w:val="1"/>
    <w:rsid w:val="008647F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647F2"/>
    <w:rPr>
      <w:rFonts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4846A2"/>
    <w:pPr>
      <w:widowControl w:val="0"/>
      <w:autoSpaceDN w:val="0"/>
      <w:spacing w:after="280" w:before="280"/>
      <w:textAlignment w:val="baseline"/>
    </w:pPr>
    <w:rPr>
      <w:rFonts w:ascii="Times New Roman" w:cs="Mangal" w:eastAsia="SimSun, 宋体" w:hAnsi="Times New Roman"/>
      <w:kern w:val="3"/>
      <w:lang w:bidi="hi-IN"/>
    </w:rPr>
  </w:style>
  <w:style w:type="paragraph" w:styleId="Tekstpodstawowy">
    <w:name w:val="Body Text"/>
    <w:basedOn w:val="Normalny"/>
    <w:link w:val="TekstpodstawowyZnak"/>
    <w:rsid w:val="004846A2"/>
    <w:pPr>
      <w:autoSpaceDN w:val="0"/>
      <w:spacing w:after="120" w:line="276" w:lineRule="auto"/>
    </w:pPr>
    <w:rPr>
      <w:rFonts w:eastAsia="SimSun"/>
      <w:kern w:val="3"/>
      <w:sz w:val="22"/>
      <w:szCs w:val="22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rsid w:val="004846A2"/>
    <w:rPr>
      <w:rFonts w:ascii="Calibri" w:cs="Times New Roman" w:eastAsia="SimSun" w:hAnsi="Calibri"/>
      <w:kern w:val="3"/>
      <w:lang w:eastAsia="ar-SA"/>
    </w:rPr>
  </w:style>
  <w:style w:type="table" w:styleId="Tabela-Siatka">
    <w:name w:val="Table Grid"/>
    <w:basedOn w:val="Standardowy"/>
    <w:uiPriority w:val="39"/>
    <w:rsid w:val="004846A2"/>
    <w:rPr>
      <w:rFonts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basedOn w:val="Normalny"/>
    <w:uiPriority w:val="34"/>
    <w:qFormat w:val="1"/>
    <w:rsid w:val="001742F4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8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8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8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8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3" w:customStyle="1">
    <w:basedOn w:val="TableNormal8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4" w:customStyle="1">
    <w:basedOn w:val="TableNormal8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52EAF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52EAF"/>
    <w:rPr>
      <w:rFonts w:ascii="Segoe UI" w:cs="Segoe UI" w:hAnsi="Segoe UI"/>
      <w:sz w:val="18"/>
      <w:szCs w:val="18"/>
      <w:lang w:eastAsia="zh-CN"/>
    </w:rPr>
  </w:style>
  <w:style w:type="paragraph" w:styleId="Poprawka">
    <w:name w:val="Revision"/>
    <w:hidden w:val="1"/>
    <w:uiPriority w:val="99"/>
    <w:semiHidden w:val="1"/>
    <w:rsid w:val="002A61E1"/>
    <w:rPr>
      <w:rFonts w:cs="Times New Roman"/>
      <w:lang w:eastAsia="zh-CN"/>
    </w:rPr>
  </w:style>
  <w:style w:type="character" w:styleId="Hipercze">
    <w:name w:val="Hyperlink"/>
    <w:basedOn w:val="Domylnaczcionkaakapitu"/>
    <w:uiPriority w:val="99"/>
    <w:unhideWhenUsed w:val="1"/>
    <w:rsid w:val="00A42A77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A42A77"/>
    <w:rPr>
      <w:color w:val="605e5c"/>
      <w:shd w:color="auto" w:fill="e1dfdd" w:val="clear"/>
    </w:rPr>
  </w:style>
  <w:style w:type="table" w:styleId="a5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7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Ey/QSKodbJFNzMRnvc+8XdW1A==">CgMxLjA4AHIhMVpnMjkwSVhGbHR1QWlDQXh0dHBtZV9GLVNuY2RTakZa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2023-06-09T11:26:00Z</dcterms:created>
  <dc:creator>Joanna Bauerfeind</dc:creator>
</cp:coreProperties>
</file>